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580B" w14:textId="22B7E759" w:rsidR="00FB1710" w:rsidRPr="003F3176" w:rsidRDefault="00C2175A" w:rsidP="00672703">
      <w:pPr>
        <w:rPr>
          <w:rFonts w:ascii="Arial" w:hAnsi="Arial" w:cs="Arial"/>
          <w:b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 and Sough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4CDD04B1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04330CA4" w:rsidR="00FB1710" w:rsidRPr="003F3176" w:rsidRDefault="00672703" w:rsidP="00FD0639">
      <w:pPr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308CD094">
                <wp:simplePos x="0" y="0"/>
                <wp:positionH relativeFrom="column">
                  <wp:posOffset>1535430</wp:posOffset>
                </wp:positionH>
                <wp:positionV relativeFrom="paragraph">
                  <wp:posOffset>80010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31944ED2" w:rsidR="001C467D" w:rsidRPr="000C4BE8" w:rsidRDefault="004A4BE0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>Chairman</w:t>
                            </w:r>
                            <w:r>
                              <w:rPr>
                                <w:u w:val="none"/>
                              </w:rPr>
                              <w:t>: Sharon Ashley</w:t>
                            </w:r>
                          </w:p>
                          <w:p w14:paraId="636A6A20" w14:textId="3C3460AF" w:rsidR="001C467D" w:rsidRDefault="00676AA5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Locum </w:t>
                            </w:r>
                            <w:r w:rsidR="000977D8">
                              <w:rPr>
                                <w:u w:val="none"/>
                              </w:rPr>
                              <w:t xml:space="preserve">Clerk: </w:t>
                            </w:r>
                            <w:r>
                              <w:rPr>
                                <w:u w:val="none"/>
                              </w:rPr>
                              <w:t>Carole Singleton</w:t>
                            </w:r>
                          </w:p>
                          <w:p w14:paraId="04763FF8" w14:textId="5A328727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r w:rsidR="005F500A">
                              <w:rPr>
                                <w:u w:val="none"/>
                              </w:rPr>
                              <w:t>clerk@kelbrookandsoughparishcouncil.org.uk</w:t>
                            </w:r>
                          </w:p>
                          <w:p w14:paraId="4780C79D" w14:textId="3602C106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hyperlink r:id="rId8" w:history="1">
                              <w:r w:rsidR="00672703" w:rsidRPr="00EF4BE9">
                                <w:rPr>
                                  <w:rStyle w:val="Hyperlink"/>
                                </w:rPr>
                                <w:t>www.kelbrookandsoughparishcouncil.org.uk</w:t>
                              </w:r>
                            </w:hyperlink>
                            <w:r w:rsidR="00F86055"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9pt;margin-top:6.3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" o:allowincell="f">
                <v:textbox>
                  <w:txbxContent>
                    <w:p w14:paraId="3FAF00C2" w14:textId="31944ED2" w:rsidR="001C467D" w:rsidRPr="000C4BE8" w:rsidRDefault="004A4BE0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>Chairman</w:t>
                      </w:r>
                      <w:r>
                        <w:rPr>
                          <w:u w:val="none"/>
                        </w:rPr>
                        <w:t>: Sharon Ashley</w:t>
                      </w:r>
                    </w:p>
                    <w:p w14:paraId="636A6A20" w14:textId="3C3460AF" w:rsidR="001C467D" w:rsidRDefault="00676AA5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Locum </w:t>
                      </w:r>
                      <w:r w:rsidR="000977D8">
                        <w:rPr>
                          <w:u w:val="none"/>
                        </w:rPr>
                        <w:t xml:space="preserve">Clerk: </w:t>
                      </w:r>
                      <w:r>
                        <w:rPr>
                          <w:u w:val="none"/>
                        </w:rPr>
                        <w:t>Carole Singleton</w:t>
                      </w:r>
                    </w:p>
                    <w:p w14:paraId="04763FF8" w14:textId="5A328727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r w:rsidR="005F500A">
                        <w:rPr>
                          <w:u w:val="none"/>
                        </w:rPr>
                        <w:t>clerk@kelbrookandsoughparishcouncil.org.uk</w:t>
                      </w:r>
                    </w:p>
                    <w:p w14:paraId="4780C79D" w14:textId="3602C106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hyperlink r:id="rId9" w:history="1">
                        <w:r w:rsidR="00672703" w:rsidRPr="00EF4BE9">
                          <w:rPr>
                            <w:rStyle w:val="Hyperlink"/>
                          </w:rPr>
                          <w:t>www.kelbrookandsoughparishcouncil.org.uk</w:t>
                        </w:r>
                      </w:hyperlink>
                      <w:r w:rsidR="00F86055">
                        <w:rPr>
                          <w:u w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0E59E93A" w:rsidR="00FB1710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2A5509C6" w14:textId="77777777" w:rsidR="00E85C9D" w:rsidRPr="003F3176" w:rsidRDefault="00E85C9D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357891BF" w:rsidR="00FB1710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6D7C1FA1" w14:textId="77777777" w:rsidR="00672703" w:rsidRPr="002348F7" w:rsidRDefault="00672703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39BB2551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SUMMONS to a</w:t>
      </w:r>
      <w:r w:rsidR="00B671F2">
        <w:rPr>
          <w:rFonts w:ascii="Arial" w:hAnsi="Arial" w:cs="Arial"/>
          <w:b/>
          <w:sz w:val="20"/>
          <w:szCs w:val="20"/>
          <w:u w:val="none"/>
        </w:rPr>
        <w:t xml:space="preserve">n </w:t>
      </w:r>
      <w:r w:rsidR="005E7820">
        <w:rPr>
          <w:rFonts w:ascii="Arial" w:hAnsi="Arial" w:cs="Arial"/>
          <w:b/>
          <w:sz w:val="20"/>
          <w:szCs w:val="20"/>
          <w:u w:val="none"/>
        </w:rPr>
        <w:t>extra-</w:t>
      </w:r>
      <w:r w:rsidR="00C437B8">
        <w:rPr>
          <w:rFonts w:ascii="Arial" w:hAnsi="Arial" w:cs="Arial"/>
          <w:b/>
          <w:sz w:val="20"/>
          <w:szCs w:val="20"/>
          <w:u w:val="none"/>
        </w:rPr>
        <w:t>o</w:t>
      </w:r>
      <w:r w:rsidR="005E7820">
        <w:rPr>
          <w:rFonts w:ascii="Arial" w:hAnsi="Arial" w:cs="Arial"/>
          <w:b/>
          <w:sz w:val="20"/>
          <w:szCs w:val="20"/>
          <w:u w:val="none"/>
        </w:rPr>
        <w:t>rdinary meeting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of </w:t>
      </w:r>
      <w:proofErr w:type="spellStart"/>
      <w:r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to be held on </w:t>
      </w:r>
      <w:r w:rsidR="00676AA5">
        <w:rPr>
          <w:rFonts w:ascii="Arial" w:hAnsi="Arial" w:cs="Arial"/>
          <w:b/>
          <w:sz w:val="20"/>
          <w:szCs w:val="20"/>
          <w:u w:val="none"/>
        </w:rPr>
        <w:t>Monday the 24</w:t>
      </w:r>
      <w:r w:rsidR="00676AA5" w:rsidRPr="00676AA5">
        <w:rPr>
          <w:rFonts w:ascii="Arial" w:hAnsi="Arial" w:cs="Arial"/>
          <w:b/>
          <w:sz w:val="20"/>
          <w:szCs w:val="20"/>
          <w:u w:val="none"/>
          <w:vertAlign w:val="superscript"/>
        </w:rPr>
        <w:t>th</w:t>
      </w:r>
      <w:r w:rsidR="00676AA5">
        <w:rPr>
          <w:rFonts w:ascii="Arial" w:hAnsi="Arial" w:cs="Arial"/>
          <w:b/>
          <w:sz w:val="20"/>
          <w:szCs w:val="20"/>
          <w:u w:val="none"/>
        </w:rPr>
        <w:t xml:space="preserve"> of July at 7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>, Kelbrook and Sough Village Hall.</w:t>
      </w:r>
    </w:p>
    <w:p w14:paraId="201FAB25" w14:textId="77777777" w:rsidR="005E7820" w:rsidRDefault="005E7820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59876869" w14:textId="77777777" w:rsidR="005E7820" w:rsidRDefault="005E7820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42C75FBD" w:rsidR="00FD0639" w:rsidRPr="005E7820" w:rsidRDefault="00FD0639" w:rsidP="005E7820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b/>
          <w:sz w:val="20"/>
          <w:szCs w:val="20"/>
        </w:rPr>
      </w:pPr>
      <w:r w:rsidRPr="005E7820">
        <w:rPr>
          <w:rFonts w:ascii="Arial" w:hAnsi="Arial" w:cs="Arial"/>
          <w:b/>
          <w:sz w:val="20"/>
          <w:szCs w:val="20"/>
        </w:rPr>
        <w:t>Welcome</w:t>
      </w:r>
    </w:p>
    <w:p w14:paraId="0854F4F7" w14:textId="77777777" w:rsidR="00E442E3" w:rsidRPr="002348F7" w:rsidRDefault="00E442E3" w:rsidP="00884614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2F7E428C" w:rsidR="00A43231" w:rsidRPr="00117BA8" w:rsidRDefault="00117BA8" w:rsidP="00117BA8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          </w:t>
      </w:r>
      <w:r w:rsidR="00A16BFE" w:rsidRPr="00117BA8">
        <w:rPr>
          <w:rFonts w:ascii="Arial" w:hAnsi="Arial" w:cs="Arial"/>
          <w:sz w:val="20"/>
          <w:szCs w:val="20"/>
          <w:u w:val="none"/>
        </w:rPr>
        <w:t>The Chair</w:t>
      </w:r>
      <w:r w:rsidR="00497DFC" w:rsidRPr="00117BA8">
        <w:rPr>
          <w:rFonts w:ascii="Arial" w:hAnsi="Arial" w:cs="Arial"/>
          <w:sz w:val="20"/>
          <w:szCs w:val="20"/>
          <w:u w:val="none"/>
        </w:rPr>
        <w:t>person</w:t>
      </w:r>
      <w:r w:rsidR="00F22F42" w:rsidRPr="00117BA8">
        <w:rPr>
          <w:rFonts w:ascii="Arial" w:hAnsi="Arial" w:cs="Arial"/>
          <w:sz w:val="20"/>
          <w:szCs w:val="20"/>
          <w:u w:val="none"/>
        </w:rPr>
        <w:t xml:space="preserve"> Cllr. </w:t>
      </w:r>
      <w:r w:rsidR="004A4BE0" w:rsidRPr="00117BA8">
        <w:rPr>
          <w:rFonts w:ascii="Arial" w:hAnsi="Arial" w:cs="Arial"/>
          <w:sz w:val="20"/>
          <w:szCs w:val="20"/>
          <w:u w:val="none"/>
        </w:rPr>
        <w:t>Ashley</w:t>
      </w:r>
      <w:r w:rsidR="005531A1" w:rsidRPr="00117BA8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5A43BDBA" w:rsidR="00FD0639" w:rsidRPr="005E7820" w:rsidRDefault="003C312C" w:rsidP="005E7820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b/>
          <w:sz w:val="20"/>
          <w:szCs w:val="20"/>
        </w:rPr>
      </w:pPr>
      <w:r w:rsidRPr="005E7820">
        <w:rPr>
          <w:rFonts w:ascii="Arial" w:hAnsi="Arial" w:cs="Arial"/>
          <w:b/>
          <w:sz w:val="20"/>
          <w:szCs w:val="20"/>
        </w:rPr>
        <w:t xml:space="preserve">Attendance, </w:t>
      </w:r>
      <w:r w:rsidR="00FD0639" w:rsidRPr="005E7820">
        <w:rPr>
          <w:rFonts w:ascii="Arial" w:hAnsi="Arial" w:cs="Arial"/>
          <w:b/>
          <w:sz w:val="20"/>
          <w:szCs w:val="20"/>
        </w:rPr>
        <w:t>Apologies</w:t>
      </w:r>
      <w:r w:rsidRPr="005E7820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5E7820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FC77025" w:rsidR="00B11D5C" w:rsidRPr="00117BA8" w:rsidRDefault="00117BA8" w:rsidP="00117BA8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            </w:t>
      </w:r>
      <w:r w:rsidR="00A21356" w:rsidRPr="00117BA8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117BA8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117BA8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117BA8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117BA8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117BA8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117BA8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117BA8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5B0321B9" w:rsidR="00FD0639" w:rsidRPr="005E7820" w:rsidRDefault="00FD0639" w:rsidP="005E7820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sz w:val="20"/>
          <w:szCs w:val="20"/>
          <w:u w:val="none"/>
        </w:rPr>
      </w:pPr>
      <w:r w:rsidRPr="005E7820">
        <w:rPr>
          <w:rFonts w:ascii="Arial" w:hAnsi="Arial" w:cs="Arial"/>
          <w:b/>
          <w:sz w:val="20"/>
          <w:szCs w:val="20"/>
        </w:rPr>
        <w:t>Declarations of Interest/s</w:t>
      </w:r>
      <w:r w:rsidRPr="005E7820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AD0747" w14:textId="1DF23366" w:rsidR="00117BA8" w:rsidRDefault="00117BA8" w:rsidP="00117BA8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 xml:space="preserve">                 </w:t>
      </w:r>
    </w:p>
    <w:p w14:paraId="5AFDC1EA" w14:textId="35445B20" w:rsidR="007756D8" w:rsidRPr="00117BA8" w:rsidRDefault="00117BA8" w:rsidP="00117BA8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 xml:space="preserve">                   </w:t>
      </w:r>
      <w:r w:rsidR="007756D8" w:rsidRPr="00117BA8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117BA8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117BA8" w:rsidRDefault="007756D8" w:rsidP="00117BA8">
      <w:pPr>
        <w:adjustRightInd w:val="0"/>
        <w:spacing w:line="240" w:lineRule="auto"/>
        <w:ind w:left="108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117BA8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117BA8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117BA8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117BA8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117BA8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117BA8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117BA8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117BA8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117BA8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117BA8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117BA8">
        <w:rPr>
          <w:rFonts w:ascii="Arial" w:eastAsia="Calibri" w:hAnsi="Arial" w:cs="Arial"/>
          <w:sz w:val="20"/>
          <w:szCs w:val="20"/>
          <w:u w:val="none"/>
        </w:rPr>
        <w:t xml:space="preserve"> it is suggested that a Member with a disclosable pecuniary interest leave the room where the meeting is held while any discussion or voting takes</w:t>
      </w:r>
      <w:r w:rsidR="00D16632" w:rsidRPr="00117BA8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117BA8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7201FEC0" w14:textId="0F7AF808" w:rsidR="00117BA8" w:rsidRPr="00117BA8" w:rsidRDefault="00676AA5" w:rsidP="005E7820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AGAR 2021/2022</w:t>
      </w:r>
    </w:p>
    <w:p w14:paraId="3A849192" w14:textId="77777777" w:rsidR="00117BA8" w:rsidRDefault="00117BA8" w:rsidP="00117BA8">
      <w:pPr>
        <w:pStyle w:val="ListParagraph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F290D4D" w14:textId="0A483D92" w:rsidR="00117BA8" w:rsidRDefault="00117BA8" w:rsidP="00117BA8">
      <w:pPr>
        <w:pStyle w:val="ListParagraph"/>
        <w:jc w:val="left"/>
        <w:rPr>
          <w:rFonts w:ascii="Arial" w:hAnsi="Arial" w:cs="Arial"/>
          <w:b/>
          <w:sz w:val="20"/>
          <w:szCs w:val="20"/>
          <w:u w:val="none"/>
        </w:rPr>
      </w:pPr>
      <w:r w:rsidRPr="00117BA8">
        <w:rPr>
          <w:rFonts w:ascii="Arial" w:hAnsi="Arial" w:cs="Arial"/>
          <w:bCs/>
          <w:sz w:val="20"/>
          <w:szCs w:val="20"/>
          <w:u w:val="none"/>
        </w:rPr>
        <w:t xml:space="preserve">To </w:t>
      </w:r>
      <w:r w:rsidR="00676AA5">
        <w:rPr>
          <w:rFonts w:ascii="Arial" w:hAnsi="Arial" w:cs="Arial"/>
          <w:bCs/>
          <w:sz w:val="20"/>
          <w:szCs w:val="20"/>
          <w:u w:val="none"/>
        </w:rPr>
        <w:t>make arrangements to complete the actions as stated in the letter received from the external auditors.</w:t>
      </w:r>
    </w:p>
    <w:p w14:paraId="0C71BF89" w14:textId="77777777" w:rsidR="00117BA8" w:rsidRDefault="00117BA8" w:rsidP="00117BA8">
      <w:pPr>
        <w:pStyle w:val="ListParagraph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2819A795" w14:textId="2400813B" w:rsidR="00117BA8" w:rsidRPr="00676AA5" w:rsidRDefault="00117BA8" w:rsidP="00117BA8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t>AGAR</w:t>
      </w:r>
      <w:r w:rsidR="00676AA5">
        <w:rPr>
          <w:rFonts w:ascii="Arial" w:hAnsi="Arial" w:cs="Arial"/>
          <w:b/>
          <w:sz w:val="20"/>
          <w:szCs w:val="20"/>
        </w:rPr>
        <w:t xml:space="preserve"> 2022/2023</w:t>
      </w:r>
    </w:p>
    <w:p w14:paraId="08B954F5" w14:textId="6DA43260" w:rsidR="00676AA5" w:rsidRPr="00676AA5" w:rsidRDefault="00676AA5" w:rsidP="00676AA5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         </w:t>
      </w:r>
    </w:p>
    <w:p w14:paraId="2D667408" w14:textId="14B16383" w:rsidR="00117BA8" w:rsidRDefault="00676AA5" w:rsidP="00676AA5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 xml:space="preserve">            </w:t>
      </w:r>
      <w:r w:rsidR="00117BA8">
        <w:rPr>
          <w:rFonts w:ascii="Arial" w:hAnsi="Arial" w:cs="Arial"/>
          <w:bCs/>
          <w:sz w:val="20"/>
          <w:szCs w:val="20"/>
          <w:u w:val="none"/>
        </w:rPr>
        <w:t xml:space="preserve">To discuss and complete the agar documents and make </w:t>
      </w:r>
      <w:r>
        <w:rPr>
          <w:rFonts w:ascii="Arial" w:hAnsi="Arial" w:cs="Arial"/>
          <w:bCs/>
          <w:sz w:val="20"/>
          <w:szCs w:val="20"/>
          <w:u w:val="none"/>
        </w:rPr>
        <w:t xml:space="preserve">the necessary </w:t>
      </w:r>
      <w:r w:rsidR="00117BA8">
        <w:rPr>
          <w:rFonts w:ascii="Arial" w:hAnsi="Arial" w:cs="Arial"/>
          <w:bCs/>
          <w:sz w:val="20"/>
          <w:szCs w:val="20"/>
          <w:u w:val="none"/>
        </w:rPr>
        <w:t>arrangements to publish the do</w:t>
      </w:r>
      <w:r>
        <w:rPr>
          <w:rFonts w:ascii="Arial" w:hAnsi="Arial" w:cs="Arial"/>
          <w:bCs/>
          <w:sz w:val="20"/>
          <w:szCs w:val="20"/>
          <w:u w:val="none"/>
        </w:rPr>
        <w:t>cument.</w:t>
      </w:r>
    </w:p>
    <w:p w14:paraId="21CB3C71" w14:textId="77777777" w:rsidR="00676AA5" w:rsidRDefault="00676AA5" w:rsidP="00676AA5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      </w:t>
      </w:r>
      <w:r w:rsidR="00117BA8">
        <w:rPr>
          <w:rFonts w:ascii="Arial" w:hAnsi="Arial" w:cs="Arial"/>
          <w:bCs/>
          <w:sz w:val="20"/>
          <w:szCs w:val="20"/>
          <w:u w:val="none"/>
        </w:rPr>
        <w:t>Also to discuss arrangements to complete and submit to the external auditor within the timescale agreed</w:t>
      </w:r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690396AB" w14:textId="77777777" w:rsidR="00676AA5" w:rsidRPr="00676AA5" w:rsidRDefault="00676AA5" w:rsidP="00676AA5">
      <w:pPr>
        <w:jc w:val="left"/>
        <w:rPr>
          <w:rFonts w:ascii="Arial" w:hAnsi="Arial" w:cs="Arial"/>
          <w:bCs/>
          <w:sz w:val="20"/>
          <w:szCs w:val="20"/>
        </w:rPr>
      </w:pPr>
    </w:p>
    <w:p w14:paraId="77C62B2E" w14:textId="35427209" w:rsidR="00676AA5" w:rsidRDefault="00676AA5" w:rsidP="00676AA5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b/>
          <w:sz w:val="20"/>
          <w:szCs w:val="20"/>
        </w:rPr>
      </w:pPr>
      <w:r w:rsidRPr="00676AA5">
        <w:rPr>
          <w:rFonts w:ascii="Arial" w:hAnsi="Arial" w:cs="Arial"/>
          <w:b/>
          <w:sz w:val="20"/>
          <w:szCs w:val="20"/>
        </w:rPr>
        <w:t>Reserves Budget</w:t>
      </w:r>
    </w:p>
    <w:p w14:paraId="035A8786" w14:textId="77777777" w:rsidR="00676AA5" w:rsidRPr="00676AA5" w:rsidRDefault="00676AA5" w:rsidP="00676AA5">
      <w:pPr>
        <w:ind w:left="360"/>
        <w:jc w:val="left"/>
        <w:rPr>
          <w:rFonts w:ascii="Arial" w:hAnsi="Arial" w:cs="Arial"/>
          <w:b/>
          <w:sz w:val="20"/>
          <w:szCs w:val="20"/>
        </w:rPr>
      </w:pPr>
    </w:p>
    <w:p w14:paraId="3A2050FD" w14:textId="39B23657" w:rsidR="00117BA8" w:rsidRDefault="00676AA5" w:rsidP="00676AA5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To agree final budget and make arrangements for payments.         </w:t>
      </w:r>
    </w:p>
    <w:p w14:paraId="3FECD7CB" w14:textId="20B5FFC3" w:rsidR="00870AC2" w:rsidRDefault="00870AC2" w:rsidP="00870AC2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      </w:t>
      </w:r>
    </w:p>
    <w:p w14:paraId="5E6A5448" w14:textId="04E40497" w:rsidR="00B056AF" w:rsidRPr="00676AA5" w:rsidRDefault="00870AC2" w:rsidP="00676AA5">
      <w:pPr>
        <w:pStyle w:val="ListParagraph"/>
        <w:numPr>
          <w:ilvl w:val="0"/>
          <w:numId w:val="4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676AA5">
        <w:rPr>
          <w:rFonts w:ascii="Arial" w:hAnsi="Arial" w:cs="Arial"/>
          <w:b/>
          <w:sz w:val="20"/>
          <w:szCs w:val="20"/>
        </w:rPr>
        <w:t>Clerk</w:t>
      </w:r>
      <w:r w:rsidRPr="00676AA5">
        <w:rPr>
          <w:rFonts w:ascii="Arial" w:hAnsi="Arial" w:cs="Arial"/>
          <w:bCs/>
          <w:sz w:val="20"/>
          <w:szCs w:val="20"/>
          <w:u w:val="none"/>
        </w:rPr>
        <w:t xml:space="preserve"> – </w:t>
      </w:r>
      <w:r w:rsidR="00676AA5" w:rsidRPr="00676AA5">
        <w:rPr>
          <w:rFonts w:ascii="Arial" w:hAnsi="Arial" w:cs="Arial"/>
          <w:bCs/>
          <w:sz w:val="20"/>
          <w:szCs w:val="20"/>
          <w:u w:val="none"/>
        </w:rPr>
        <w:t>Discuss changes to job description as recommended by in</w:t>
      </w:r>
      <w:r w:rsidR="00676AA5">
        <w:rPr>
          <w:rFonts w:ascii="Arial" w:hAnsi="Arial" w:cs="Arial"/>
          <w:bCs/>
          <w:sz w:val="20"/>
          <w:szCs w:val="20"/>
          <w:u w:val="none"/>
        </w:rPr>
        <w:t>ternal auditor.</w:t>
      </w:r>
    </w:p>
    <w:sectPr w:rsidR="00B056AF" w:rsidRPr="00676AA5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054C" w14:textId="77777777" w:rsidR="00941508" w:rsidRDefault="00941508" w:rsidP="00780996">
      <w:pPr>
        <w:spacing w:line="240" w:lineRule="auto"/>
      </w:pPr>
      <w:r>
        <w:separator/>
      </w:r>
    </w:p>
  </w:endnote>
  <w:endnote w:type="continuationSeparator" w:id="0">
    <w:p w14:paraId="2338F2C5" w14:textId="77777777" w:rsidR="00941508" w:rsidRDefault="00941508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6513" w14:textId="77777777" w:rsidR="00941508" w:rsidRDefault="00941508" w:rsidP="00780996">
      <w:pPr>
        <w:spacing w:line="240" w:lineRule="auto"/>
      </w:pPr>
      <w:r>
        <w:separator/>
      </w:r>
    </w:p>
  </w:footnote>
  <w:footnote w:type="continuationSeparator" w:id="0">
    <w:p w14:paraId="315F6A37" w14:textId="77777777" w:rsidR="00941508" w:rsidRDefault="00941508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5F"/>
    <w:multiLevelType w:val="hybridMultilevel"/>
    <w:tmpl w:val="6F16FCA0"/>
    <w:lvl w:ilvl="0" w:tplc="B726DBD0">
      <w:numFmt w:val="bullet"/>
      <w:lvlText w:val="-"/>
      <w:lvlJc w:val="left"/>
      <w:pPr>
        <w:ind w:left="31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2" w:hanging="360"/>
      </w:pPr>
      <w:rPr>
        <w:rFonts w:ascii="Wingdings" w:hAnsi="Wingdings" w:hint="default"/>
      </w:rPr>
    </w:lvl>
  </w:abstractNum>
  <w:abstractNum w:abstractNumId="1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ADE"/>
    <w:multiLevelType w:val="hybridMultilevel"/>
    <w:tmpl w:val="4574C5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92398"/>
    <w:multiLevelType w:val="hybridMultilevel"/>
    <w:tmpl w:val="24B0FC1C"/>
    <w:lvl w:ilvl="0" w:tplc="08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71F2"/>
    <w:multiLevelType w:val="hybridMultilevel"/>
    <w:tmpl w:val="F9E43D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C5C3A"/>
    <w:multiLevelType w:val="hybridMultilevel"/>
    <w:tmpl w:val="8E6C6C74"/>
    <w:lvl w:ilvl="0" w:tplc="4E7A204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08B58BC"/>
    <w:multiLevelType w:val="hybridMultilevel"/>
    <w:tmpl w:val="6B7CEEDA"/>
    <w:lvl w:ilvl="0" w:tplc="B0A66276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07F8B"/>
    <w:multiLevelType w:val="hybridMultilevel"/>
    <w:tmpl w:val="E1A2C3A0"/>
    <w:lvl w:ilvl="0" w:tplc="A9FCB0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B3012"/>
    <w:multiLevelType w:val="hybridMultilevel"/>
    <w:tmpl w:val="783030FC"/>
    <w:lvl w:ilvl="0" w:tplc="2BCED6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86D4F"/>
    <w:multiLevelType w:val="hybridMultilevel"/>
    <w:tmpl w:val="881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A7D88"/>
    <w:multiLevelType w:val="hybridMultilevel"/>
    <w:tmpl w:val="18223E3C"/>
    <w:lvl w:ilvl="0" w:tplc="0C546B1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65C1C"/>
    <w:multiLevelType w:val="hybridMultilevel"/>
    <w:tmpl w:val="FF90CADA"/>
    <w:lvl w:ilvl="0" w:tplc="D77E9A1E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D5464"/>
    <w:multiLevelType w:val="hybridMultilevel"/>
    <w:tmpl w:val="8D8E0BF6"/>
    <w:lvl w:ilvl="0" w:tplc="9BC6798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0F2A63"/>
    <w:multiLevelType w:val="hybridMultilevel"/>
    <w:tmpl w:val="E4B82782"/>
    <w:lvl w:ilvl="0" w:tplc="DE82DAC2">
      <w:start w:val="10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C4897"/>
    <w:multiLevelType w:val="hybridMultilevel"/>
    <w:tmpl w:val="037E7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A2047B"/>
    <w:multiLevelType w:val="hybridMultilevel"/>
    <w:tmpl w:val="F9E43D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477EE"/>
    <w:multiLevelType w:val="hybridMultilevel"/>
    <w:tmpl w:val="BA281824"/>
    <w:lvl w:ilvl="0" w:tplc="F9EA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56A4B"/>
    <w:multiLevelType w:val="hybridMultilevel"/>
    <w:tmpl w:val="2398FC32"/>
    <w:lvl w:ilvl="0" w:tplc="4CDCE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37B52"/>
    <w:multiLevelType w:val="hybridMultilevel"/>
    <w:tmpl w:val="92680580"/>
    <w:lvl w:ilvl="0" w:tplc="6E46F24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C67D6"/>
    <w:multiLevelType w:val="hybridMultilevel"/>
    <w:tmpl w:val="87F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93CEA"/>
    <w:multiLevelType w:val="hybridMultilevel"/>
    <w:tmpl w:val="BAC81E0C"/>
    <w:lvl w:ilvl="0" w:tplc="2F1A74A2">
      <w:start w:val="1"/>
      <w:numFmt w:val="lowerLetter"/>
      <w:lvlText w:val="%1)"/>
      <w:lvlJc w:val="left"/>
      <w:pPr>
        <w:ind w:left="730" w:hanging="40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AE57F4F"/>
    <w:multiLevelType w:val="hybridMultilevel"/>
    <w:tmpl w:val="71740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4649A"/>
    <w:multiLevelType w:val="hybridMultilevel"/>
    <w:tmpl w:val="65445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97103"/>
    <w:multiLevelType w:val="hybridMultilevel"/>
    <w:tmpl w:val="E9307436"/>
    <w:lvl w:ilvl="0" w:tplc="6EEA904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B3BA5"/>
    <w:multiLevelType w:val="hybridMultilevel"/>
    <w:tmpl w:val="263C140C"/>
    <w:lvl w:ilvl="0" w:tplc="55A0551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15FCB"/>
    <w:multiLevelType w:val="hybridMultilevel"/>
    <w:tmpl w:val="F9E43D54"/>
    <w:lvl w:ilvl="0" w:tplc="2288FF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063051"/>
    <w:multiLevelType w:val="hybridMultilevel"/>
    <w:tmpl w:val="6BE6B788"/>
    <w:lvl w:ilvl="0" w:tplc="834094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421652"/>
    <w:multiLevelType w:val="hybridMultilevel"/>
    <w:tmpl w:val="FD44C5E0"/>
    <w:lvl w:ilvl="0" w:tplc="7E004BEC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2" w15:restartNumberingAfterBreak="0">
    <w:nsid w:val="71A75E79"/>
    <w:multiLevelType w:val="hybridMultilevel"/>
    <w:tmpl w:val="374E320E"/>
    <w:lvl w:ilvl="0" w:tplc="8CAC3478">
      <w:start w:val="10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3" w15:restartNumberingAfterBreak="0">
    <w:nsid w:val="77C64794"/>
    <w:multiLevelType w:val="hybridMultilevel"/>
    <w:tmpl w:val="B5EA59E8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542DB"/>
    <w:multiLevelType w:val="hybridMultilevel"/>
    <w:tmpl w:val="108636C2"/>
    <w:lvl w:ilvl="0" w:tplc="356CF58E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4672617">
    <w:abstractNumId w:val="23"/>
  </w:num>
  <w:num w:numId="2" w16cid:durableId="2025591558">
    <w:abstractNumId w:val="21"/>
  </w:num>
  <w:num w:numId="3" w16cid:durableId="853500360">
    <w:abstractNumId w:val="1"/>
  </w:num>
  <w:num w:numId="4" w16cid:durableId="1863743948">
    <w:abstractNumId w:val="38"/>
  </w:num>
  <w:num w:numId="5" w16cid:durableId="1745685069">
    <w:abstractNumId w:val="13"/>
  </w:num>
  <w:num w:numId="6" w16cid:durableId="2037267016">
    <w:abstractNumId w:val="40"/>
  </w:num>
  <w:num w:numId="7" w16cid:durableId="354382281">
    <w:abstractNumId w:val="25"/>
  </w:num>
  <w:num w:numId="8" w16cid:durableId="655955096">
    <w:abstractNumId w:val="35"/>
  </w:num>
  <w:num w:numId="9" w16cid:durableId="917592759">
    <w:abstractNumId w:val="37"/>
  </w:num>
  <w:num w:numId="10" w16cid:durableId="1600411895">
    <w:abstractNumId w:val="12"/>
  </w:num>
  <w:num w:numId="11" w16cid:durableId="2089035014">
    <w:abstractNumId w:val="22"/>
  </w:num>
  <w:num w:numId="12" w16cid:durableId="1344699389">
    <w:abstractNumId w:val="29"/>
  </w:num>
  <w:num w:numId="13" w16cid:durableId="1272973081">
    <w:abstractNumId w:val="19"/>
  </w:num>
  <w:num w:numId="14" w16cid:durableId="940645551">
    <w:abstractNumId w:val="14"/>
  </w:num>
  <w:num w:numId="15" w16cid:durableId="1398169323">
    <w:abstractNumId w:val="16"/>
  </w:num>
  <w:num w:numId="16" w16cid:durableId="1452045005">
    <w:abstractNumId w:val="15"/>
  </w:num>
  <w:num w:numId="17" w16cid:durableId="46688707">
    <w:abstractNumId w:val="26"/>
  </w:num>
  <w:num w:numId="18" w16cid:durableId="44568674">
    <w:abstractNumId w:val="27"/>
  </w:num>
  <w:num w:numId="19" w16cid:durableId="1010792214">
    <w:abstractNumId w:val="0"/>
  </w:num>
  <w:num w:numId="20" w16cid:durableId="925843032">
    <w:abstractNumId w:val="5"/>
  </w:num>
  <w:num w:numId="21" w16cid:durableId="768279422">
    <w:abstractNumId w:val="44"/>
  </w:num>
  <w:num w:numId="22" w16cid:durableId="1884706525">
    <w:abstractNumId w:val="31"/>
  </w:num>
  <w:num w:numId="23" w16cid:durableId="1379086730">
    <w:abstractNumId w:val="28"/>
  </w:num>
  <w:num w:numId="24" w16cid:durableId="1013142544">
    <w:abstractNumId w:val="39"/>
  </w:num>
  <w:num w:numId="25" w16cid:durableId="412315272">
    <w:abstractNumId w:val="24"/>
  </w:num>
  <w:num w:numId="26" w16cid:durableId="731269047">
    <w:abstractNumId w:val="4"/>
  </w:num>
  <w:num w:numId="27" w16cid:durableId="1379742482">
    <w:abstractNumId w:val="10"/>
  </w:num>
  <w:num w:numId="28" w16cid:durableId="912423681">
    <w:abstractNumId w:val="36"/>
  </w:num>
  <w:num w:numId="29" w16cid:durableId="498927589">
    <w:abstractNumId w:val="8"/>
  </w:num>
  <w:num w:numId="30" w16cid:durableId="1916890384">
    <w:abstractNumId w:val="17"/>
  </w:num>
  <w:num w:numId="31" w16cid:durableId="1825658520">
    <w:abstractNumId w:val="7"/>
  </w:num>
  <w:num w:numId="32" w16cid:durableId="556235807">
    <w:abstractNumId w:val="6"/>
  </w:num>
  <w:num w:numId="33" w16cid:durableId="933250371">
    <w:abstractNumId w:val="43"/>
  </w:num>
  <w:num w:numId="34" w16cid:durableId="838010002">
    <w:abstractNumId w:val="3"/>
  </w:num>
  <w:num w:numId="35" w16cid:durableId="1903983266">
    <w:abstractNumId w:val="18"/>
  </w:num>
  <w:num w:numId="36" w16cid:durableId="801508487">
    <w:abstractNumId w:val="42"/>
  </w:num>
  <w:num w:numId="37" w16cid:durableId="1645354291">
    <w:abstractNumId w:val="11"/>
  </w:num>
  <w:num w:numId="38" w16cid:durableId="527452359">
    <w:abstractNumId w:val="41"/>
  </w:num>
  <w:num w:numId="39" w16cid:durableId="10953421">
    <w:abstractNumId w:val="30"/>
  </w:num>
  <w:num w:numId="40" w16cid:durableId="653418066">
    <w:abstractNumId w:val="20"/>
  </w:num>
  <w:num w:numId="41" w16cid:durableId="626932166">
    <w:abstractNumId w:val="9"/>
  </w:num>
  <w:num w:numId="42" w16cid:durableId="781152083">
    <w:abstractNumId w:val="2"/>
  </w:num>
  <w:num w:numId="43" w16cid:durableId="1215845519">
    <w:abstractNumId w:val="32"/>
  </w:num>
  <w:num w:numId="44" w16cid:durableId="330917112">
    <w:abstractNumId w:val="33"/>
  </w:num>
  <w:num w:numId="45" w16cid:durableId="192676322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3986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4E3C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25E"/>
    <w:rsid w:val="000977D8"/>
    <w:rsid w:val="000A080E"/>
    <w:rsid w:val="000A4260"/>
    <w:rsid w:val="000A51EE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D7A5F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07450"/>
    <w:rsid w:val="00107F59"/>
    <w:rsid w:val="00110E4F"/>
    <w:rsid w:val="00111E6C"/>
    <w:rsid w:val="001130B3"/>
    <w:rsid w:val="00116033"/>
    <w:rsid w:val="00117BA8"/>
    <w:rsid w:val="001227F0"/>
    <w:rsid w:val="00123C8B"/>
    <w:rsid w:val="00127489"/>
    <w:rsid w:val="001327D9"/>
    <w:rsid w:val="00133374"/>
    <w:rsid w:val="001350A1"/>
    <w:rsid w:val="00135169"/>
    <w:rsid w:val="00143F3B"/>
    <w:rsid w:val="00146BCC"/>
    <w:rsid w:val="001473EE"/>
    <w:rsid w:val="00147B98"/>
    <w:rsid w:val="00160A80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41D6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6BB8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5C60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3940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2F738E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86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56A"/>
    <w:rsid w:val="00364CA0"/>
    <w:rsid w:val="003670F2"/>
    <w:rsid w:val="00370823"/>
    <w:rsid w:val="00370A28"/>
    <w:rsid w:val="00370E58"/>
    <w:rsid w:val="003716EB"/>
    <w:rsid w:val="00371A31"/>
    <w:rsid w:val="00380057"/>
    <w:rsid w:val="00382EE0"/>
    <w:rsid w:val="003869BF"/>
    <w:rsid w:val="00387854"/>
    <w:rsid w:val="0039073F"/>
    <w:rsid w:val="00390A09"/>
    <w:rsid w:val="00390D7D"/>
    <w:rsid w:val="00393C96"/>
    <w:rsid w:val="003952DE"/>
    <w:rsid w:val="003A0FD8"/>
    <w:rsid w:val="003A1CBD"/>
    <w:rsid w:val="003A2255"/>
    <w:rsid w:val="003A2682"/>
    <w:rsid w:val="003A27E8"/>
    <w:rsid w:val="003A34F1"/>
    <w:rsid w:val="003A4337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2D7D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D5E69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2B77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4A5"/>
    <w:rsid w:val="004207A7"/>
    <w:rsid w:val="004209A4"/>
    <w:rsid w:val="0042331F"/>
    <w:rsid w:val="004248AD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453A"/>
    <w:rsid w:val="00455348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438"/>
    <w:rsid w:val="004865A4"/>
    <w:rsid w:val="00486C93"/>
    <w:rsid w:val="004871F5"/>
    <w:rsid w:val="004873D3"/>
    <w:rsid w:val="00490E0A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A4BE0"/>
    <w:rsid w:val="004A60FD"/>
    <w:rsid w:val="004B2366"/>
    <w:rsid w:val="004B32BE"/>
    <w:rsid w:val="004B3480"/>
    <w:rsid w:val="004B3C99"/>
    <w:rsid w:val="004B4877"/>
    <w:rsid w:val="004B4922"/>
    <w:rsid w:val="004B5DFE"/>
    <w:rsid w:val="004B6B55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E5AEC"/>
    <w:rsid w:val="004F5BA9"/>
    <w:rsid w:val="004F5C37"/>
    <w:rsid w:val="004F6928"/>
    <w:rsid w:val="004F7D94"/>
    <w:rsid w:val="00501CF9"/>
    <w:rsid w:val="00501EDE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5C24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37D"/>
    <w:rsid w:val="005444B6"/>
    <w:rsid w:val="005531A1"/>
    <w:rsid w:val="00557139"/>
    <w:rsid w:val="005579FA"/>
    <w:rsid w:val="0056050C"/>
    <w:rsid w:val="0056357F"/>
    <w:rsid w:val="00564BFC"/>
    <w:rsid w:val="00570611"/>
    <w:rsid w:val="00572A0D"/>
    <w:rsid w:val="0057396A"/>
    <w:rsid w:val="00575504"/>
    <w:rsid w:val="00577518"/>
    <w:rsid w:val="00583021"/>
    <w:rsid w:val="00583129"/>
    <w:rsid w:val="0058329D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5901"/>
    <w:rsid w:val="00596B03"/>
    <w:rsid w:val="00597F67"/>
    <w:rsid w:val="005A2007"/>
    <w:rsid w:val="005A21C2"/>
    <w:rsid w:val="005A253B"/>
    <w:rsid w:val="005A34AD"/>
    <w:rsid w:val="005A478E"/>
    <w:rsid w:val="005A4E80"/>
    <w:rsid w:val="005A556A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E1CFD"/>
    <w:rsid w:val="005E7820"/>
    <w:rsid w:val="005F068F"/>
    <w:rsid w:val="005F1B6B"/>
    <w:rsid w:val="005F1E4E"/>
    <w:rsid w:val="005F38C1"/>
    <w:rsid w:val="005F465D"/>
    <w:rsid w:val="005F500A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094B"/>
    <w:rsid w:val="006238E4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4725"/>
    <w:rsid w:val="006375C9"/>
    <w:rsid w:val="00640F3A"/>
    <w:rsid w:val="006411C1"/>
    <w:rsid w:val="00646D55"/>
    <w:rsid w:val="00650E58"/>
    <w:rsid w:val="00654EC9"/>
    <w:rsid w:val="00655435"/>
    <w:rsid w:val="00656994"/>
    <w:rsid w:val="0066063F"/>
    <w:rsid w:val="006610DE"/>
    <w:rsid w:val="00662868"/>
    <w:rsid w:val="006631B7"/>
    <w:rsid w:val="00665992"/>
    <w:rsid w:val="00665B4C"/>
    <w:rsid w:val="00670421"/>
    <w:rsid w:val="00672703"/>
    <w:rsid w:val="00674272"/>
    <w:rsid w:val="00676AA5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0261"/>
    <w:rsid w:val="006C354F"/>
    <w:rsid w:val="006C495A"/>
    <w:rsid w:val="006C56DC"/>
    <w:rsid w:val="006C765E"/>
    <w:rsid w:val="006C78C7"/>
    <w:rsid w:val="006D0B27"/>
    <w:rsid w:val="006D2400"/>
    <w:rsid w:val="006D34DD"/>
    <w:rsid w:val="006D49E8"/>
    <w:rsid w:val="006E166B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479"/>
    <w:rsid w:val="00717E94"/>
    <w:rsid w:val="00717EB1"/>
    <w:rsid w:val="00720D58"/>
    <w:rsid w:val="007227ED"/>
    <w:rsid w:val="007227EE"/>
    <w:rsid w:val="007230EB"/>
    <w:rsid w:val="00723AC9"/>
    <w:rsid w:val="00723E44"/>
    <w:rsid w:val="00731CE4"/>
    <w:rsid w:val="00733329"/>
    <w:rsid w:val="007333FA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EF9"/>
    <w:rsid w:val="00784F79"/>
    <w:rsid w:val="00787410"/>
    <w:rsid w:val="00791D94"/>
    <w:rsid w:val="00792115"/>
    <w:rsid w:val="007926BD"/>
    <w:rsid w:val="0079402B"/>
    <w:rsid w:val="007941DD"/>
    <w:rsid w:val="007952E5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8D8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5DD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B7B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0AC2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6D8"/>
    <w:rsid w:val="008A1A38"/>
    <w:rsid w:val="008A2A39"/>
    <w:rsid w:val="008A381B"/>
    <w:rsid w:val="008A387C"/>
    <w:rsid w:val="008A5A8C"/>
    <w:rsid w:val="008A5F36"/>
    <w:rsid w:val="008A62F9"/>
    <w:rsid w:val="008A69CE"/>
    <w:rsid w:val="008A717C"/>
    <w:rsid w:val="008A734C"/>
    <w:rsid w:val="008B11D6"/>
    <w:rsid w:val="008B577D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4A71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058"/>
    <w:rsid w:val="0092240E"/>
    <w:rsid w:val="009262FD"/>
    <w:rsid w:val="00933E71"/>
    <w:rsid w:val="0093522A"/>
    <w:rsid w:val="009366A8"/>
    <w:rsid w:val="00941077"/>
    <w:rsid w:val="0094131B"/>
    <w:rsid w:val="00941508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0804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07FF8"/>
    <w:rsid w:val="00A10ABD"/>
    <w:rsid w:val="00A11478"/>
    <w:rsid w:val="00A14FA7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10C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971EB"/>
    <w:rsid w:val="00AA1E19"/>
    <w:rsid w:val="00AA2AF7"/>
    <w:rsid w:val="00AA4AAE"/>
    <w:rsid w:val="00AA6E1E"/>
    <w:rsid w:val="00AB2004"/>
    <w:rsid w:val="00AB2273"/>
    <w:rsid w:val="00AB4799"/>
    <w:rsid w:val="00AB58DF"/>
    <w:rsid w:val="00AB59DF"/>
    <w:rsid w:val="00AB622B"/>
    <w:rsid w:val="00AB7E67"/>
    <w:rsid w:val="00AC05FE"/>
    <w:rsid w:val="00AC2F21"/>
    <w:rsid w:val="00AC4254"/>
    <w:rsid w:val="00AC4404"/>
    <w:rsid w:val="00AC47F6"/>
    <w:rsid w:val="00AC5626"/>
    <w:rsid w:val="00AC5EDA"/>
    <w:rsid w:val="00AD1A44"/>
    <w:rsid w:val="00AD3792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1F2"/>
    <w:rsid w:val="00B67963"/>
    <w:rsid w:val="00B7001E"/>
    <w:rsid w:val="00B72A3A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2F21"/>
    <w:rsid w:val="00B93AF5"/>
    <w:rsid w:val="00B94498"/>
    <w:rsid w:val="00BA0D8B"/>
    <w:rsid w:val="00BA128D"/>
    <w:rsid w:val="00BA2903"/>
    <w:rsid w:val="00BA35F9"/>
    <w:rsid w:val="00BA412D"/>
    <w:rsid w:val="00BA519B"/>
    <w:rsid w:val="00BA57D7"/>
    <w:rsid w:val="00BB04FF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3FA4"/>
    <w:rsid w:val="00C15D8B"/>
    <w:rsid w:val="00C16691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37B8"/>
    <w:rsid w:val="00C44C8B"/>
    <w:rsid w:val="00C47118"/>
    <w:rsid w:val="00C53F47"/>
    <w:rsid w:val="00C60C2A"/>
    <w:rsid w:val="00C6428B"/>
    <w:rsid w:val="00C66A16"/>
    <w:rsid w:val="00C676E1"/>
    <w:rsid w:val="00C71151"/>
    <w:rsid w:val="00C714D6"/>
    <w:rsid w:val="00C7240A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07C9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17208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29C"/>
    <w:rsid w:val="00D40C67"/>
    <w:rsid w:val="00D43427"/>
    <w:rsid w:val="00D46386"/>
    <w:rsid w:val="00D46B7C"/>
    <w:rsid w:val="00D47309"/>
    <w:rsid w:val="00D47444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4F91"/>
    <w:rsid w:val="00D65237"/>
    <w:rsid w:val="00D744D0"/>
    <w:rsid w:val="00D8173F"/>
    <w:rsid w:val="00D84007"/>
    <w:rsid w:val="00D869E2"/>
    <w:rsid w:val="00D921F0"/>
    <w:rsid w:val="00D96EC4"/>
    <w:rsid w:val="00D973E0"/>
    <w:rsid w:val="00DA0D1D"/>
    <w:rsid w:val="00DA1211"/>
    <w:rsid w:val="00DA16A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09FF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6C37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42E3"/>
    <w:rsid w:val="00E4521C"/>
    <w:rsid w:val="00E45BED"/>
    <w:rsid w:val="00E47112"/>
    <w:rsid w:val="00E561ED"/>
    <w:rsid w:val="00E643C3"/>
    <w:rsid w:val="00E646C1"/>
    <w:rsid w:val="00E6651E"/>
    <w:rsid w:val="00E70095"/>
    <w:rsid w:val="00E72DA0"/>
    <w:rsid w:val="00E7633A"/>
    <w:rsid w:val="00E766A3"/>
    <w:rsid w:val="00E77E1A"/>
    <w:rsid w:val="00E81984"/>
    <w:rsid w:val="00E81DE2"/>
    <w:rsid w:val="00E82685"/>
    <w:rsid w:val="00E83F22"/>
    <w:rsid w:val="00E8422A"/>
    <w:rsid w:val="00E85C9D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395A"/>
    <w:rsid w:val="00ED5431"/>
    <w:rsid w:val="00EE0037"/>
    <w:rsid w:val="00EE1006"/>
    <w:rsid w:val="00EE3DF7"/>
    <w:rsid w:val="00EE5639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1279"/>
    <w:rsid w:val="00F12DD0"/>
    <w:rsid w:val="00F1461E"/>
    <w:rsid w:val="00F14EC7"/>
    <w:rsid w:val="00F2061D"/>
    <w:rsid w:val="00F22F42"/>
    <w:rsid w:val="00F2781D"/>
    <w:rsid w:val="00F318DC"/>
    <w:rsid w:val="00F31950"/>
    <w:rsid w:val="00F321E3"/>
    <w:rsid w:val="00F337EC"/>
    <w:rsid w:val="00F345CD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055"/>
    <w:rsid w:val="00F865B0"/>
    <w:rsid w:val="00F869B5"/>
    <w:rsid w:val="00F93B03"/>
    <w:rsid w:val="00F9774E"/>
    <w:rsid w:val="00F9792F"/>
    <w:rsid w:val="00FA1C8C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481D"/>
    <w:rsid w:val="00FD5A27"/>
    <w:rsid w:val="00FE07CF"/>
    <w:rsid w:val="00FE0FC5"/>
    <w:rsid w:val="00FE2D7C"/>
    <w:rsid w:val="00FE6391"/>
    <w:rsid w:val="00FE66E8"/>
    <w:rsid w:val="00FE6F1F"/>
    <w:rsid w:val="00FF020E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E0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6E16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E1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brookandsough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lbrookandsoug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sharon ashley</cp:lastModifiedBy>
  <cp:revision>4</cp:revision>
  <cp:lastPrinted>2017-10-04T16:30:00Z</cp:lastPrinted>
  <dcterms:created xsi:type="dcterms:W3CDTF">2023-07-14T07:30:00Z</dcterms:created>
  <dcterms:modified xsi:type="dcterms:W3CDTF">2023-07-16T10:22:00Z</dcterms:modified>
</cp:coreProperties>
</file>